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58" w:rsidRPr="00773B58" w:rsidRDefault="00773B58" w:rsidP="00773B58">
      <w:pPr>
        <w:rPr>
          <w:rFonts w:ascii="Times New Roman" w:hAnsi="Times New Roman" w:cs="Times New Roman"/>
          <w:lang w:val="en-GB"/>
        </w:rPr>
      </w:pPr>
      <w:proofErr w:type="spellStart"/>
      <w:r w:rsidRPr="00773B58">
        <w:rPr>
          <w:rFonts w:ascii="Times New Roman" w:hAnsi="Times New Roman" w:cs="Times New Roman"/>
        </w:rPr>
        <w:t>Institūta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mācībspēki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nodrošina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studiju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kursus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visu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līmeņu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studiju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programmās</w:t>
      </w:r>
      <w:proofErr w:type="spellEnd"/>
      <w:r w:rsidRPr="00773B58">
        <w:rPr>
          <w:rFonts w:ascii="Times New Roman" w:hAnsi="Times New Roman" w:cs="Times New Roman"/>
        </w:rPr>
        <w:t>.</w:t>
      </w:r>
    </w:p>
    <w:p w:rsidR="00773B58" w:rsidRPr="00773B58" w:rsidRDefault="00773B58" w:rsidP="00773B58">
      <w:pPr>
        <w:rPr>
          <w:rFonts w:ascii="Times New Roman" w:hAnsi="Times New Roman" w:cs="Times New Roman"/>
        </w:rPr>
      </w:pPr>
      <w:proofErr w:type="spellStart"/>
      <w:r w:rsidRPr="00773B58">
        <w:rPr>
          <w:rStyle w:val="Strong"/>
          <w:rFonts w:ascii="Times New Roman" w:hAnsi="Times New Roman" w:cs="Times New Roman"/>
          <w:color w:val="000000"/>
          <w:u w:val="single"/>
          <w:bdr w:val="none" w:sz="0" w:space="0" w:color="auto" w:frame="1"/>
        </w:rPr>
        <w:t>Pamatstudijas</w:t>
      </w:r>
      <w:proofErr w:type="spellEnd"/>
    </w:p>
    <w:p w:rsidR="00773B58" w:rsidRPr="00773B58" w:rsidRDefault="00773B58" w:rsidP="00773B58">
      <w:pPr>
        <w:rPr>
          <w:rFonts w:ascii="Times New Roman" w:hAnsi="Times New Roman" w:cs="Times New Roman"/>
        </w:rPr>
      </w:pPr>
      <w:proofErr w:type="spellStart"/>
      <w:r w:rsidRPr="00773B58">
        <w:rPr>
          <w:rFonts w:ascii="Times New Roman" w:hAnsi="Times New Roman" w:cs="Times New Roman"/>
        </w:rPr>
        <w:t>Akadēmiskā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augstākās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izglītības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bakalaura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studiju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programma</w:t>
      </w:r>
      <w:proofErr w:type="spellEnd"/>
      <w:r w:rsidRPr="00773B58">
        <w:rPr>
          <w:rFonts w:ascii="Times New Roman" w:hAnsi="Times New Roman" w:cs="Times New Roman"/>
        </w:rPr>
        <w:t xml:space="preserve"> "</w:t>
      </w:r>
      <w:r w:rsidRPr="00773B58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EKONOMIKA</w:t>
      </w:r>
      <w:r w:rsidRPr="00773B58">
        <w:rPr>
          <w:rFonts w:ascii="Times New Roman" w:hAnsi="Times New Roman" w:cs="Times New Roman"/>
        </w:rPr>
        <w:t>":</w:t>
      </w:r>
      <w:r w:rsidRPr="00773B58">
        <w:rPr>
          <w:rFonts w:ascii="Times New Roman" w:hAnsi="Times New Roman" w:cs="Times New Roman"/>
        </w:rPr>
        <w:br/>
      </w:r>
      <w:proofErr w:type="spellStart"/>
      <w:r w:rsidRPr="00773B58">
        <w:rPr>
          <w:rFonts w:ascii="Times New Roman" w:hAnsi="Times New Roman" w:cs="Times New Roman"/>
        </w:rPr>
        <w:t>Dokumentu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pārvaldība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Inovatīvā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uzņēmēj</w:t>
      </w:r>
      <w:bookmarkStart w:id="0" w:name="_GoBack"/>
      <w:bookmarkEnd w:id="0"/>
      <w:r w:rsidRPr="00773B58">
        <w:rPr>
          <w:rFonts w:ascii="Times New Roman" w:hAnsi="Times New Roman" w:cs="Times New Roman"/>
        </w:rPr>
        <w:t>darbība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Komandas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menedžments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Konkurētspēja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uzņēmējdarbībā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Kvalitātes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Lauksaimnieciskā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ražošana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Loģistika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Personāla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Projektu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Riska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Saimnieciskās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darbības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analīze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Saimniekošanas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mācība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Sociālā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uzņēmējdarbība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Stratēģiskā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Uzņēmējdarbība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Uzņēmējdarbības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analīze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Uzņēmējdarbības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ekonomika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Uzņēmējdarbības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likumdošana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Uzņēmējdarbības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plānošana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Uzņēmējdarbības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Uzņēmējdarbība</w:t>
      </w:r>
      <w:proofErr w:type="spellEnd"/>
      <w:r w:rsidRPr="00773B58">
        <w:rPr>
          <w:rFonts w:ascii="Times New Roman" w:hAnsi="Times New Roman" w:cs="Times New Roman"/>
        </w:rPr>
        <w:t xml:space="preserve"> un </w:t>
      </w:r>
      <w:proofErr w:type="spellStart"/>
      <w:r w:rsidRPr="00773B58">
        <w:rPr>
          <w:rFonts w:ascii="Times New Roman" w:hAnsi="Times New Roman" w:cs="Times New Roman"/>
        </w:rPr>
        <w:t>vadīšana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u.c</w:t>
      </w:r>
      <w:proofErr w:type="spellEnd"/>
      <w:r w:rsidRPr="00773B58">
        <w:rPr>
          <w:rFonts w:ascii="Times New Roman" w:hAnsi="Times New Roman" w:cs="Times New Roman"/>
        </w:rPr>
        <w:t>.</w:t>
      </w:r>
    </w:p>
    <w:p w:rsidR="00773B58" w:rsidRPr="00773B58" w:rsidRDefault="00773B58" w:rsidP="00773B58">
      <w:pPr>
        <w:rPr>
          <w:rFonts w:ascii="Times New Roman" w:hAnsi="Times New Roman" w:cs="Times New Roman"/>
        </w:rPr>
      </w:pPr>
      <w:r w:rsidRPr="00773B58">
        <w:rPr>
          <w:rFonts w:ascii="Times New Roman" w:hAnsi="Times New Roman" w:cs="Times New Roman"/>
        </w:rPr>
        <w:t> </w:t>
      </w:r>
      <w:proofErr w:type="spellStart"/>
      <w:r w:rsidRPr="00773B58">
        <w:rPr>
          <w:rFonts w:ascii="Times New Roman" w:hAnsi="Times New Roman" w:cs="Times New Roman"/>
        </w:rPr>
        <w:t>Profesionālā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augstākās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izglītības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bakalaura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studiju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programma</w:t>
      </w:r>
      <w:proofErr w:type="spellEnd"/>
      <w:r w:rsidRPr="00773B58">
        <w:rPr>
          <w:rFonts w:ascii="Times New Roman" w:hAnsi="Times New Roman" w:cs="Times New Roman"/>
        </w:rPr>
        <w:t xml:space="preserve"> "</w:t>
      </w:r>
      <w:r w:rsidRPr="00773B58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KOMERCDARBĪBA UN UZŅĒMUMA VADĪBA</w:t>
      </w:r>
      <w:r w:rsidRPr="00773B58">
        <w:rPr>
          <w:rFonts w:ascii="Times New Roman" w:hAnsi="Times New Roman" w:cs="Times New Roman"/>
        </w:rPr>
        <w:t>":</w:t>
      </w:r>
      <w:r w:rsidRPr="00773B58">
        <w:rPr>
          <w:rFonts w:ascii="Times New Roman" w:hAnsi="Times New Roman" w:cs="Times New Roman"/>
        </w:rPr>
        <w:br/>
      </w:r>
      <w:proofErr w:type="spellStart"/>
      <w:r w:rsidRPr="00773B58">
        <w:rPr>
          <w:rFonts w:ascii="Times New Roman" w:hAnsi="Times New Roman" w:cs="Times New Roman"/>
        </w:rPr>
        <w:t>Biznesa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ētika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etiķete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Biznesa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informācijas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menedžments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Biznesa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plāna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izstrāde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Dokumentu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pārvaldība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Ekonomiskā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analīze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Komandas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menedžments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Konfliktu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vadīšana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uzņēmumā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Komercdarbība</w:t>
      </w:r>
      <w:proofErr w:type="spellEnd"/>
      <w:r w:rsidRPr="00773B58">
        <w:rPr>
          <w:rFonts w:ascii="Times New Roman" w:hAnsi="Times New Roman" w:cs="Times New Roman"/>
        </w:rPr>
        <w:t xml:space="preserve"> un </w:t>
      </w:r>
      <w:proofErr w:type="spellStart"/>
      <w:r w:rsidRPr="00773B58">
        <w:rPr>
          <w:rFonts w:ascii="Times New Roman" w:hAnsi="Times New Roman" w:cs="Times New Roman"/>
        </w:rPr>
        <w:t>vadīšana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Konkurētspēja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uzņēmējdarbībā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Kvalitātes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menedžments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Lauksaimniecības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produktu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pārstrāde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Loģistika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Personāla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Projektu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Ražošanas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procesu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organizācija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Riska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Saimnieciskās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darbības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analīze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Saimniekošanas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mācība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Stratēģijas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analīze</w:t>
      </w:r>
      <w:proofErr w:type="spellEnd"/>
      <w:r w:rsidRPr="00773B58">
        <w:rPr>
          <w:rFonts w:ascii="Times New Roman" w:hAnsi="Times New Roman" w:cs="Times New Roman"/>
        </w:rPr>
        <w:t xml:space="preserve"> un </w:t>
      </w:r>
      <w:proofErr w:type="spellStart"/>
      <w:r w:rsidRPr="00773B58">
        <w:rPr>
          <w:rFonts w:ascii="Times New Roman" w:hAnsi="Times New Roman" w:cs="Times New Roman"/>
        </w:rPr>
        <w:t>plānošana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Tūrisma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analīze</w:t>
      </w:r>
      <w:proofErr w:type="spellEnd"/>
      <w:r w:rsidRPr="00773B58">
        <w:rPr>
          <w:rFonts w:ascii="Times New Roman" w:hAnsi="Times New Roman" w:cs="Times New Roman"/>
        </w:rPr>
        <w:t xml:space="preserve"> un </w:t>
      </w:r>
      <w:proofErr w:type="spellStart"/>
      <w:r w:rsidRPr="00773B58">
        <w:rPr>
          <w:rFonts w:ascii="Times New Roman" w:hAnsi="Times New Roman" w:cs="Times New Roman"/>
        </w:rPr>
        <w:t>ekonomika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Uzņēmējdarbības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ekonomika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Uzņēmējdarbības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likumdošana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Vadīšana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u.c</w:t>
      </w:r>
      <w:proofErr w:type="spellEnd"/>
      <w:r w:rsidRPr="00773B58">
        <w:rPr>
          <w:rFonts w:ascii="Times New Roman" w:hAnsi="Times New Roman" w:cs="Times New Roman"/>
        </w:rPr>
        <w:t>.</w:t>
      </w:r>
    </w:p>
    <w:p w:rsidR="00773B58" w:rsidRPr="00773B58" w:rsidRDefault="00773B58" w:rsidP="00773B58">
      <w:pPr>
        <w:rPr>
          <w:rFonts w:ascii="Times New Roman" w:hAnsi="Times New Roman" w:cs="Times New Roman"/>
        </w:rPr>
      </w:pPr>
      <w:r w:rsidRPr="00773B58">
        <w:rPr>
          <w:rFonts w:ascii="Times New Roman" w:hAnsi="Times New Roman" w:cs="Times New Roman"/>
        </w:rPr>
        <w:t xml:space="preserve"> 1.līmeņa </w:t>
      </w:r>
      <w:proofErr w:type="spellStart"/>
      <w:r w:rsidRPr="00773B58">
        <w:rPr>
          <w:rFonts w:ascii="Times New Roman" w:hAnsi="Times New Roman" w:cs="Times New Roman"/>
        </w:rPr>
        <w:t>profesionālā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augstākās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izglītības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studiju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programma</w:t>
      </w:r>
      <w:proofErr w:type="spellEnd"/>
      <w:r w:rsidRPr="00773B58">
        <w:rPr>
          <w:rFonts w:ascii="Times New Roman" w:hAnsi="Times New Roman" w:cs="Times New Roman"/>
        </w:rPr>
        <w:t xml:space="preserve"> "</w:t>
      </w:r>
      <w:r w:rsidRPr="00773B58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KOMERCZINĪBAS</w:t>
      </w:r>
      <w:r w:rsidRPr="00773B58">
        <w:rPr>
          <w:rFonts w:ascii="Times New Roman" w:hAnsi="Times New Roman" w:cs="Times New Roman"/>
        </w:rPr>
        <w:t>":</w:t>
      </w:r>
      <w:r w:rsidRPr="00773B58">
        <w:rPr>
          <w:rFonts w:ascii="Times New Roman" w:hAnsi="Times New Roman" w:cs="Times New Roman"/>
        </w:rPr>
        <w:br/>
      </w:r>
      <w:proofErr w:type="spellStart"/>
      <w:r w:rsidRPr="00773B58">
        <w:rPr>
          <w:rFonts w:ascii="Times New Roman" w:hAnsi="Times New Roman" w:cs="Times New Roman"/>
        </w:rPr>
        <w:t>Analīze</w:t>
      </w:r>
      <w:proofErr w:type="spellEnd"/>
      <w:r w:rsidRPr="00773B58">
        <w:rPr>
          <w:rFonts w:ascii="Times New Roman" w:hAnsi="Times New Roman" w:cs="Times New Roman"/>
        </w:rPr>
        <w:t xml:space="preserve"> un </w:t>
      </w:r>
      <w:proofErr w:type="spellStart"/>
      <w:r w:rsidRPr="00773B58">
        <w:rPr>
          <w:rFonts w:ascii="Times New Roman" w:hAnsi="Times New Roman" w:cs="Times New Roman"/>
        </w:rPr>
        <w:t>uzskaite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Biznesa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etiķete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Dokumentu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pārvaldība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Kvalitātes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Loģistikas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pamati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Projektu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Saimnieciskās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darbības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analīze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Saimniekošanas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mācība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Stratēģijas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plānošana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Uzņēmējdarbības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ekonomika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Uzņēmējdarbības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likumdošana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Uzņēmuma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vadīšanas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pamati</w:t>
      </w:r>
      <w:proofErr w:type="spellEnd"/>
    </w:p>
    <w:p w:rsidR="00773B58" w:rsidRPr="00773B58" w:rsidRDefault="00773B58" w:rsidP="00773B58">
      <w:pPr>
        <w:rPr>
          <w:rFonts w:ascii="Times New Roman" w:hAnsi="Times New Roman" w:cs="Times New Roman"/>
        </w:rPr>
      </w:pPr>
      <w:r w:rsidRPr="00773B58">
        <w:rPr>
          <w:rFonts w:ascii="Times New Roman" w:hAnsi="Times New Roman" w:cs="Times New Roman"/>
          <w:u w:val="single"/>
          <w:bdr w:val="none" w:sz="0" w:space="0" w:color="auto" w:frame="1"/>
        </w:rPr>
        <w:t> </w:t>
      </w:r>
      <w:proofErr w:type="spellStart"/>
      <w:r w:rsidRPr="00773B58">
        <w:rPr>
          <w:rStyle w:val="Strong"/>
          <w:rFonts w:ascii="Times New Roman" w:hAnsi="Times New Roman" w:cs="Times New Roman"/>
          <w:color w:val="000000"/>
          <w:u w:val="single"/>
          <w:bdr w:val="none" w:sz="0" w:space="0" w:color="auto" w:frame="1"/>
        </w:rPr>
        <w:t>Maģistra</w:t>
      </w:r>
      <w:proofErr w:type="spellEnd"/>
      <w:r w:rsidRPr="00773B58">
        <w:rPr>
          <w:rStyle w:val="Strong"/>
          <w:rFonts w:ascii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773B58">
        <w:rPr>
          <w:rStyle w:val="Strong"/>
          <w:rFonts w:ascii="Times New Roman" w:hAnsi="Times New Roman" w:cs="Times New Roman"/>
          <w:color w:val="000000"/>
          <w:u w:val="single"/>
          <w:bdr w:val="none" w:sz="0" w:space="0" w:color="auto" w:frame="1"/>
        </w:rPr>
        <w:t>studijas</w:t>
      </w:r>
      <w:proofErr w:type="spellEnd"/>
    </w:p>
    <w:p w:rsidR="00773B58" w:rsidRPr="00773B58" w:rsidRDefault="00773B58" w:rsidP="00773B58">
      <w:pPr>
        <w:rPr>
          <w:rFonts w:ascii="Times New Roman" w:hAnsi="Times New Roman" w:cs="Times New Roman"/>
        </w:rPr>
      </w:pPr>
      <w:proofErr w:type="spellStart"/>
      <w:r w:rsidRPr="00773B58">
        <w:rPr>
          <w:rFonts w:ascii="Times New Roman" w:hAnsi="Times New Roman" w:cs="Times New Roman"/>
        </w:rPr>
        <w:t>Akadēmiskās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izglītības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maģistra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studiju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programma</w:t>
      </w:r>
      <w:proofErr w:type="spellEnd"/>
      <w:r w:rsidRPr="00773B58">
        <w:rPr>
          <w:rFonts w:ascii="Times New Roman" w:hAnsi="Times New Roman" w:cs="Times New Roman"/>
        </w:rPr>
        <w:t xml:space="preserve"> "</w:t>
      </w:r>
      <w:r w:rsidRPr="00773B58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EKONOMIKA</w:t>
      </w:r>
      <w:r w:rsidRPr="00773B58">
        <w:rPr>
          <w:rFonts w:ascii="Times New Roman" w:hAnsi="Times New Roman" w:cs="Times New Roman"/>
        </w:rPr>
        <w:t>":</w:t>
      </w:r>
      <w:r w:rsidRPr="00773B58">
        <w:rPr>
          <w:rFonts w:ascii="Times New Roman" w:hAnsi="Times New Roman" w:cs="Times New Roman"/>
        </w:rPr>
        <w:br/>
      </w:r>
      <w:proofErr w:type="spellStart"/>
      <w:r w:rsidRPr="00773B58">
        <w:rPr>
          <w:rFonts w:ascii="Times New Roman" w:hAnsi="Times New Roman" w:cs="Times New Roman"/>
        </w:rPr>
        <w:t>Darījumu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teorija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Konfliktu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menedžments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Korporatīvā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stratēģija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Kvalitātes</w:t>
      </w:r>
      <w:proofErr w:type="spellEnd"/>
      <w:r w:rsidRPr="00773B58">
        <w:rPr>
          <w:rFonts w:ascii="Times New Roman" w:hAnsi="Times New Roman" w:cs="Times New Roman"/>
        </w:rPr>
        <w:t xml:space="preserve"> </w:t>
      </w:r>
      <w:proofErr w:type="spellStart"/>
      <w:r w:rsidRPr="00773B58">
        <w:rPr>
          <w:rFonts w:ascii="Times New Roman" w:hAnsi="Times New Roman" w:cs="Times New Roman"/>
        </w:rPr>
        <w:t>sistēmas</w:t>
      </w:r>
      <w:proofErr w:type="spellEnd"/>
      <w:r w:rsidRPr="00773B58">
        <w:rPr>
          <w:rFonts w:ascii="Times New Roman" w:hAnsi="Times New Roman" w:cs="Times New Roman"/>
        </w:rPr>
        <w:t xml:space="preserve">, </w:t>
      </w:r>
      <w:proofErr w:type="spellStart"/>
      <w:r w:rsidRPr="00773B58">
        <w:rPr>
          <w:rFonts w:ascii="Times New Roman" w:hAnsi="Times New Roman" w:cs="Times New Roman"/>
        </w:rPr>
        <w:t>Loģistikas</w:t>
      </w:r>
      <w:proofErr w:type="spellEnd"/>
      <w:r w:rsidRPr="00773B58">
        <w:rPr>
          <w:rFonts w:ascii="Times New Roman" w:hAnsi="Times New Roman" w:cs="Times New Roman"/>
        </w:rPr>
        <w:t xml:space="preserve"> sistēmu menedžments, Plānošana un </w:t>
      </w:r>
      <w:proofErr w:type="spellStart"/>
      <w:r w:rsidRPr="00773B58">
        <w:rPr>
          <w:rFonts w:ascii="Times New Roman" w:hAnsi="Times New Roman" w:cs="Times New Roman"/>
        </w:rPr>
        <w:t>kontrolings</w:t>
      </w:r>
      <w:proofErr w:type="spellEnd"/>
      <w:r w:rsidRPr="00773B58">
        <w:rPr>
          <w:rFonts w:ascii="Times New Roman" w:hAnsi="Times New Roman" w:cs="Times New Roman"/>
        </w:rPr>
        <w:t xml:space="preserve">, Projektu vadīšana, Resursu vadīšana, Sociālā uzņēmējdarbība, Uzņēmējdarbības plānošana un </w:t>
      </w:r>
      <w:proofErr w:type="spellStart"/>
      <w:r w:rsidRPr="00773B58">
        <w:rPr>
          <w:rFonts w:ascii="Times New Roman" w:hAnsi="Times New Roman" w:cs="Times New Roman"/>
        </w:rPr>
        <w:t>kontrolings</w:t>
      </w:r>
      <w:proofErr w:type="spellEnd"/>
      <w:r w:rsidRPr="00773B58">
        <w:rPr>
          <w:rFonts w:ascii="Times New Roman" w:hAnsi="Times New Roman" w:cs="Times New Roman"/>
        </w:rPr>
        <w:t>, Uzņēmuma vadīšana u.c.</w:t>
      </w:r>
      <w:r w:rsidRPr="00773B58">
        <w:rPr>
          <w:rFonts w:ascii="Times New Roman" w:hAnsi="Times New Roman" w:cs="Times New Roman"/>
        </w:rPr>
        <w:br/>
      </w:r>
      <w:r w:rsidRPr="00773B58">
        <w:rPr>
          <w:rFonts w:ascii="Times New Roman" w:hAnsi="Times New Roman" w:cs="Times New Roman"/>
        </w:rPr>
        <w:br/>
        <w:t>Profesionālās izglītības maģistra studiju programma "</w:t>
      </w:r>
      <w:r w:rsidRPr="00773B58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UZŅĒMĒJDARBĪBASVADĪBA</w:t>
      </w:r>
      <w:r w:rsidRPr="00773B58">
        <w:rPr>
          <w:rFonts w:ascii="Times New Roman" w:hAnsi="Times New Roman" w:cs="Times New Roman"/>
        </w:rPr>
        <w:t>":</w:t>
      </w:r>
      <w:r w:rsidRPr="00773B58">
        <w:rPr>
          <w:rFonts w:ascii="Times New Roman" w:hAnsi="Times New Roman" w:cs="Times New Roman"/>
        </w:rPr>
        <w:br/>
        <w:t xml:space="preserve">Cilvēku resursu vadība, Kvalitātes sistēmas, Sociālā uzņēmējdarbība, Stratēģiskais menedžments, Uzņēmējdarbība, Uzņēmējdarbības plānošana un </w:t>
      </w:r>
      <w:proofErr w:type="spellStart"/>
      <w:r w:rsidRPr="00773B58">
        <w:rPr>
          <w:rFonts w:ascii="Times New Roman" w:hAnsi="Times New Roman" w:cs="Times New Roman"/>
        </w:rPr>
        <w:t>kontrolings</w:t>
      </w:r>
      <w:proofErr w:type="spellEnd"/>
      <w:r w:rsidRPr="00773B58">
        <w:rPr>
          <w:rFonts w:ascii="Times New Roman" w:hAnsi="Times New Roman" w:cs="Times New Roman"/>
        </w:rPr>
        <w:t>, Uzņēmējdarbības resursu plānošana un organizēšana, Uzņēmējdarbības sistēmanalīze u.c.</w:t>
      </w:r>
    </w:p>
    <w:p w:rsidR="00773B58" w:rsidRPr="00773B58" w:rsidRDefault="00773B58" w:rsidP="00773B58">
      <w:pPr>
        <w:rPr>
          <w:rFonts w:ascii="Times New Roman" w:hAnsi="Times New Roman" w:cs="Times New Roman"/>
        </w:rPr>
      </w:pPr>
      <w:r w:rsidRPr="00773B58">
        <w:rPr>
          <w:rFonts w:ascii="Times New Roman" w:hAnsi="Times New Roman" w:cs="Times New Roman"/>
        </w:rPr>
        <w:t> </w:t>
      </w:r>
      <w:r w:rsidRPr="00773B58">
        <w:rPr>
          <w:rStyle w:val="Strong"/>
          <w:rFonts w:ascii="Times New Roman" w:hAnsi="Times New Roman" w:cs="Times New Roman"/>
          <w:color w:val="000000"/>
          <w:u w:val="single"/>
          <w:bdr w:val="none" w:sz="0" w:space="0" w:color="auto" w:frame="1"/>
        </w:rPr>
        <w:t>Doktora studijas</w:t>
      </w:r>
    </w:p>
    <w:p w:rsidR="00773B58" w:rsidRPr="00773B58" w:rsidRDefault="00773B58" w:rsidP="00773B58">
      <w:pPr>
        <w:rPr>
          <w:rFonts w:ascii="Times New Roman" w:hAnsi="Times New Roman" w:cs="Times New Roman"/>
        </w:rPr>
      </w:pPr>
      <w:r w:rsidRPr="00773B58">
        <w:rPr>
          <w:rFonts w:ascii="Times New Roman" w:hAnsi="Times New Roman" w:cs="Times New Roman"/>
        </w:rPr>
        <w:t>Doktora studiju programma "</w:t>
      </w:r>
      <w:r w:rsidRPr="00773B58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AGRĀRĀ UN REĢIONĀLĀ EKONOMIKA</w:t>
      </w:r>
      <w:r w:rsidRPr="00773B58">
        <w:rPr>
          <w:rFonts w:ascii="Times New Roman" w:hAnsi="Times New Roman" w:cs="Times New Roman"/>
        </w:rPr>
        <w:t>":</w:t>
      </w:r>
      <w:r w:rsidRPr="00773B58">
        <w:rPr>
          <w:rFonts w:ascii="Times New Roman" w:hAnsi="Times New Roman" w:cs="Times New Roman"/>
        </w:rPr>
        <w:br/>
        <w:t>Pētījumu metodoloģija ekonomikā, Agrārā un reģionālā ekonomika, Pētījumu virziena speckurss.</w:t>
      </w:r>
    </w:p>
    <w:p w:rsidR="00773B58" w:rsidRPr="00773B58" w:rsidRDefault="00773B58" w:rsidP="00773B58">
      <w:pPr>
        <w:rPr>
          <w:rFonts w:ascii="Times New Roman" w:hAnsi="Times New Roman" w:cs="Times New Roman"/>
        </w:rPr>
      </w:pPr>
      <w:r w:rsidRPr="00773B58">
        <w:rPr>
          <w:rFonts w:ascii="Times New Roman" w:hAnsi="Times New Roman" w:cs="Times New Roman"/>
        </w:rPr>
        <w:t> </w:t>
      </w:r>
      <w:r w:rsidRPr="00773B58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Uzņēmējdarbības un vadībzinātnes institūts nodrošina uzņēmējdarbības un vadībzinību studiju kursus arī citās LLU fakultātēs:</w:t>
      </w:r>
      <w:r w:rsidRPr="00773B5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73B58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Lauksaimniecības fakultātē</w:t>
      </w:r>
      <w:r w:rsidRPr="00773B58">
        <w:rPr>
          <w:rFonts w:ascii="Times New Roman" w:hAnsi="Times New Roman" w:cs="Times New Roman"/>
        </w:rPr>
        <w:t>,</w:t>
      </w:r>
      <w:r w:rsidRPr="00773B5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73B58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Lauku inženieru fakultātē</w:t>
      </w:r>
      <w:r w:rsidRPr="00773B58">
        <w:rPr>
          <w:rFonts w:ascii="Times New Roman" w:hAnsi="Times New Roman" w:cs="Times New Roman"/>
        </w:rPr>
        <w:t>,</w:t>
      </w:r>
      <w:r w:rsidRPr="00773B5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73B58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Meža fakultātē</w:t>
      </w:r>
      <w:r w:rsidRPr="00773B58">
        <w:rPr>
          <w:rFonts w:ascii="Times New Roman" w:hAnsi="Times New Roman" w:cs="Times New Roman"/>
        </w:rPr>
        <w:t>,</w:t>
      </w:r>
      <w:r w:rsidRPr="00773B5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73B58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Pārtikas tehnoloģijas fakultātē</w:t>
      </w:r>
      <w:r w:rsidRPr="00773B58">
        <w:rPr>
          <w:rFonts w:ascii="Times New Roman" w:hAnsi="Times New Roman" w:cs="Times New Roman"/>
        </w:rPr>
        <w:t>,</w:t>
      </w:r>
      <w:r w:rsidRPr="00773B5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73B58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Tehniskajā fakultātē</w:t>
      </w:r>
      <w:r w:rsidRPr="00773B5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73B58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un</w:t>
      </w:r>
      <w:r w:rsidRPr="00773B58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73B58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 xml:space="preserve">Informācijas </w:t>
      </w:r>
      <w:proofErr w:type="spellStart"/>
      <w:r w:rsidRPr="00773B58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tehnoloģiju</w:t>
      </w:r>
      <w:proofErr w:type="spellEnd"/>
      <w:r w:rsidRPr="00773B58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773B58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fakultātē</w:t>
      </w:r>
      <w:proofErr w:type="spellEnd"/>
      <w:r w:rsidRPr="00773B58">
        <w:rPr>
          <w:rFonts w:ascii="Times New Roman" w:hAnsi="Times New Roman" w:cs="Times New Roman"/>
        </w:rPr>
        <w:t>.</w:t>
      </w:r>
    </w:p>
    <w:p w:rsidR="00A115B0" w:rsidRPr="00773B58" w:rsidRDefault="00A115B0" w:rsidP="00773B58">
      <w:pPr>
        <w:rPr>
          <w:rFonts w:ascii="Times New Roman" w:hAnsi="Times New Roman" w:cs="Times New Roman"/>
        </w:rPr>
      </w:pPr>
    </w:p>
    <w:sectPr w:rsidR="00A115B0" w:rsidRPr="00773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58"/>
    <w:rsid w:val="00773B58"/>
    <w:rsid w:val="00A1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E857-EBD9-447C-B432-563F9C07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73B58"/>
    <w:rPr>
      <w:b/>
      <w:bCs/>
    </w:rPr>
  </w:style>
  <w:style w:type="character" w:customStyle="1" w:styleId="apple-converted-space">
    <w:name w:val="apple-converted-space"/>
    <w:basedOn w:val="DefaultParagraphFont"/>
    <w:rsid w:val="00773B58"/>
  </w:style>
  <w:style w:type="character" w:styleId="Emphasis">
    <w:name w:val="Emphasis"/>
    <w:basedOn w:val="DefaultParagraphFont"/>
    <w:uiPriority w:val="20"/>
    <w:qFormat/>
    <w:rsid w:val="00773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2016-12-01T12:22:00Z</dcterms:created>
  <dcterms:modified xsi:type="dcterms:W3CDTF">2016-12-01T12:23:00Z</dcterms:modified>
</cp:coreProperties>
</file>